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78" w:rsidRDefault="00904CDF">
      <w:pPr>
        <w:rPr>
          <w:rFonts w:ascii="Arial" w:hAnsi="Arial" w:cs="Arial"/>
          <w:b/>
          <w:sz w:val="28"/>
          <w:szCs w:val="28"/>
        </w:rPr>
      </w:pPr>
      <w:r w:rsidRPr="00904CDF">
        <w:rPr>
          <w:rFonts w:ascii="Arial" w:hAnsi="Arial" w:cs="Arial"/>
          <w:b/>
          <w:sz w:val="28"/>
          <w:szCs w:val="28"/>
        </w:rPr>
        <w:t>2F14 Documented procedure for pregnancy checking (in place and up to date)</w:t>
      </w:r>
    </w:p>
    <w:p w:rsidR="00904CDF" w:rsidRDefault="00904CDF">
      <w:pPr>
        <w:rPr>
          <w:rFonts w:ascii="Arial" w:hAnsi="Arial" w:cs="Arial"/>
          <w:b/>
          <w:sz w:val="28"/>
          <w:szCs w:val="28"/>
        </w:rPr>
      </w:pPr>
    </w:p>
    <w:p w:rsidR="00904CDF" w:rsidRPr="00904CDF" w:rsidRDefault="00904C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Completion of this section in the employers written procedures, will ensure compliance</w:t>
      </w:r>
      <w:r w:rsidR="006A7483">
        <w:rPr>
          <w:rFonts w:ascii="Arial" w:hAnsi="Arial" w:cs="Arial"/>
          <w:sz w:val="28"/>
          <w:szCs w:val="28"/>
        </w:rPr>
        <w:t xml:space="preserve"> with this item</w:t>
      </w:r>
      <w:bookmarkStart w:id="0" w:name="_GoBack"/>
      <w:bookmarkEnd w:id="0"/>
      <w:r w:rsidR="006A7483">
        <w:rPr>
          <w:rFonts w:ascii="Arial" w:hAnsi="Arial" w:cs="Arial"/>
          <w:sz w:val="28"/>
          <w:szCs w:val="28"/>
        </w:rPr>
        <w:t>.</w:t>
      </w:r>
    </w:p>
    <w:sectPr w:rsidR="00904CDF" w:rsidRPr="00904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7"/>
    <w:rsid w:val="00276978"/>
    <w:rsid w:val="006A7483"/>
    <w:rsid w:val="00780C57"/>
    <w:rsid w:val="0090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1A1D5-3566-4CEB-A466-FAA4FDD6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>NHS Lanarkshire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Milby, Laura - Clinical Director for General Dental Services</dc:creator>
  <cp:keywords/>
  <dc:description/>
  <cp:lastModifiedBy>Milby, Laura - Clinical Director for General Dental Services</cp:lastModifiedBy>
  <cp:revision>3</cp:revision>
  <dcterms:created xsi:type="dcterms:W3CDTF">2019-02-25T14:52:00Z</dcterms:created>
  <dcterms:modified xsi:type="dcterms:W3CDTF">2019-02-25T14:57:00Z</dcterms:modified>
</cp:coreProperties>
</file>