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56" w:rsidRDefault="005A24F9">
      <w:pPr>
        <w:rPr>
          <w:rFonts w:ascii="Arial" w:hAnsi="Arial" w:cs="Arial"/>
          <w:b/>
          <w:sz w:val="28"/>
          <w:szCs w:val="28"/>
        </w:rPr>
      </w:pPr>
      <w:r w:rsidRPr="005A24F9">
        <w:rPr>
          <w:rFonts w:ascii="Arial" w:hAnsi="Arial" w:cs="Arial"/>
          <w:b/>
          <w:sz w:val="28"/>
          <w:szCs w:val="28"/>
        </w:rPr>
        <w:t>2F 7</w:t>
      </w:r>
      <w:r>
        <w:rPr>
          <w:rFonts w:ascii="Arial" w:hAnsi="Arial" w:cs="Arial"/>
          <w:b/>
          <w:sz w:val="28"/>
          <w:szCs w:val="28"/>
        </w:rPr>
        <w:t xml:space="preserve"> Radiation Safety Assessments carried out for each Machine</w:t>
      </w:r>
    </w:p>
    <w:p w:rsidR="005A24F9" w:rsidRDefault="005A24F9">
      <w:pPr>
        <w:rPr>
          <w:rFonts w:ascii="Arial" w:hAnsi="Arial" w:cs="Arial"/>
          <w:b/>
          <w:sz w:val="28"/>
          <w:szCs w:val="28"/>
        </w:rPr>
      </w:pPr>
    </w:p>
    <w:p w:rsidR="005A24F9" w:rsidRDefault="005A24F9">
      <w:pPr>
        <w:rPr>
          <w:rFonts w:ascii="Arial" w:hAnsi="Arial" w:cs="Arial"/>
          <w:b/>
          <w:sz w:val="28"/>
          <w:szCs w:val="28"/>
        </w:rPr>
      </w:pPr>
    </w:p>
    <w:p w:rsidR="005A24F9" w:rsidRDefault="005A24F9">
      <w:pPr>
        <w:rPr>
          <w:rFonts w:ascii="Arial" w:hAnsi="Arial" w:cs="Arial"/>
          <w:b/>
          <w:sz w:val="28"/>
          <w:szCs w:val="28"/>
        </w:rPr>
      </w:pPr>
    </w:p>
    <w:p w:rsidR="005A24F9" w:rsidRPr="005A24F9" w:rsidRDefault="005A24F9">
      <w:pPr>
        <w:rPr>
          <w:rFonts w:ascii="Arial" w:hAnsi="Arial" w:cs="Arial"/>
          <w:sz w:val="28"/>
          <w:szCs w:val="28"/>
        </w:rPr>
      </w:pPr>
      <w:r w:rsidRPr="005A24F9">
        <w:rPr>
          <w:rFonts w:ascii="Arial" w:hAnsi="Arial" w:cs="Arial"/>
          <w:sz w:val="28"/>
          <w:szCs w:val="28"/>
        </w:rPr>
        <w:t xml:space="preserve">Ensure </w:t>
      </w:r>
      <w:r>
        <w:rPr>
          <w:rFonts w:ascii="Arial" w:hAnsi="Arial" w:cs="Arial"/>
          <w:sz w:val="28"/>
          <w:szCs w:val="28"/>
        </w:rPr>
        <w:t>you have up to date engineers radiation safety assessments in place at least every 3 years- please ensure that any recommendations detailed on the report have been implemented</w:t>
      </w:r>
      <w:proofErr w:type="gramStart"/>
      <w:r w:rsidR="005B45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proofErr w:type="gramEnd"/>
    </w:p>
    <w:sectPr w:rsidR="005A24F9" w:rsidRPr="005A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F9"/>
    <w:rsid w:val="00561B56"/>
    <w:rsid w:val="005A24F9"/>
    <w:rsid w:val="005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509A9-96C4-416D-8C2D-93CB28C1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NHS Lanarkshire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Laura - Clinical Director for General Dental Services</dc:creator>
  <cp:keywords/>
  <dc:description/>
  <cp:lastModifiedBy>Milby, Laura - Clinical Director for General Dental Services</cp:lastModifiedBy>
  <cp:revision>2</cp:revision>
  <dcterms:created xsi:type="dcterms:W3CDTF">2019-02-08T14:59:00Z</dcterms:created>
  <dcterms:modified xsi:type="dcterms:W3CDTF">2019-02-11T14:32:00Z</dcterms:modified>
</cp:coreProperties>
</file>